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2802" w14:textId="77777777" w:rsidR="00E60EE4" w:rsidRDefault="00E60EE4">
      <w:pPr>
        <w:pStyle w:val="Standa"/>
        <w:rPr>
          <w:rFonts w:ascii="Arial" w:hAnsi="Arial" w:cs="Arial"/>
          <w:b/>
          <w:sz w:val="28"/>
        </w:rPr>
      </w:pPr>
      <w:r w:rsidRPr="009929AA">
        <w:rPr>
          <w:rFonts w:ascii="Arial" w:hAnsi="Arial" w:cs="Arial"/>
          <w:b/>
          <w:sz w:val="28"/>
        </w:rPr>
        <w:t xml:space="preserve">BEIPACKZETTEL / FAHRPLAN </w:t>
      </w:r>
      <w:r>
        <w:rPr>
          <w:rFonts w:ascii="Arial" w:hAnsi="Arial" w:cs="Arial"/>
          <w:b/>
          <w:sz w:val="28"/>
        </w:rPr>
        <w:t xml:space="preserve"> - </w:t>
      </w:r>
      <w:r w:rsidRPr="009929AA">
        <w:rPr>
          <w:rFonts w:ascii="Arial" w:hAnsi="Arial" w:cs="Arial"/>
          <w:b/>
          <w:sz w:val="28"/>
        </w:rPr>
        <w:t xml:space="preserve">DANTON.DENK.RAUM 2016 </w:t>
      </w:r>
    </w:p>
    <w:p w14:paraId="3CA9C891" w14:textId="77777777" w:rsidR="00E60EE4" w:rsidRDefault="00E60EE4">
      <w:pPr>
        <w:pStyle w:val="Standa"/>
        <w:rPr>
          <w:rFonts w:ascii="Arial" w:hAnsi="Arial" w:cs="Arial"/>
          <w:b/>
          <w:sz w:val="22"/>
        </w:rPr>
      </w:pPr>
      <w:r w:rsidRPr="00A077F3">
        <w:rPr>
          <w:rFonts w:ascii="Arial" w:hAnsi="Arial" w:cs="Arial"/>
          <w:b/>
          <w:sz w:val="22"/>
        </w:rPr>
        <w:t xml:space="preserve">GIESINGER BAHNHOF MÜNCHEN 9.-11. JUNI 2016 </w:t>
      </w:r>
    </w:p>
    <w:p w14:paraId="58803578" w14:textId="77777777" w:rsidR="00E60EE4" w:rsidRPr="00A077F3" w:rsidRDefault="00E60EE4">
      <w:pPr>
        <w:pStyle w:val="Standa"/>
        <w:rPr>
          <w:rFonts w:ascii="Arial" w:hAnsi="Arial" w:cs="Arial"/>
          <w:b/>
          <w:sz w:val="22"/>
        </w:rPr>
      </w:pPr>
      <w:r>
        <w:rPr>
          <w:rFonts w:ascii="Arial" w:hAnsi="Arial" w:cs="Arial"/>
          <w:b/>
          <w:sz w:val="22"/>
        </w:rPr>
        <w:t>_________________________________________________________________________</w:t>
      </w:r>
    </w:p>
    <w:p w14:paraId="499031C8" w14:textId="77777777" w:rsidR="00E60EE4" w:rsidRPr="009929AA" w:rsidRDefault="00E60EE4">
      <w:pPr>
        <w:pStyle w:val="Standa"/>
        <w:rPr>
          <w:rFonts w:ascii="Arial" w:hAnsi="Arial" w:cs="Arial"/>
          <w:sz w:val="22"/>
        </w:rPr>
      </w:pPr>
    </w:p>
    <w:p w14:paraId="3BD2A2CB" w14:textId="77777777" w:rsidR="00E60EE4" w:rsidRPr="00A077F3" w:rsidRDefault="00E60EE4" w:rsidP="00582665">
      <w:pPr>
        <w:pStyle w:val="Standa"/>
        <w:rPr>
          <w:rFonts w:ascii="Arial" w:hAnsi="Arial" w:cs="Arial"/>
          <w:i/>
          <w:sz w:val="22"/>
        </w:rPr>
      </w:pPr>
      <w:r w:rsidRPr="00A077F3">
        <w:rPr>
          <w:rFonts w:ascii="Arial" w:hAnsi="Arial" w:cs="Arial"/>
          <w:i/>
          <w:sz w:val="22"/>
        </w:rPr>
        <w:t xml:space="preserve">AHNEN IST PRÄZISER ALS WISSEN. </w:t>
      </w:r>
    </w:p>
    <w:p w14:paraId="1ABC171F" w14:textId="77777777" w:rsidR="00E60EE4" w:rsidRPr="009929AA" w:rsidRDefault="00E60EE4" w:rsidP="00582665">
      <w:pPr>
        <w:pStyle w:val="Standa"/>
        <w:rPr>
          <w:rFonts w:ascii="Arial" w:hAnsi="Arial" w:cs="Arial"/>
          <w:sz w:val="22"/>
        </w:rPr>
      </w:pPr>
      <w:r w:rsidRPr="009929AA">
        <w:rPr>
          <w:rFonts w:ascii="Arial" w:hAnsi="Arial" w:cs="Arial"/>
          <w:sz w:val="22"/>
        </w:rPr>
        <w:t>(Hans-Peter Dürr)</w:t>
      </w:r>
    </w:p>
    <w:p w14:paraId="3CCFBDC7" w14:textId="77777777" w:rsidR="00E60EE4" w:rsidRDefault="00E60EE4" w:rsidP="009929AA">
      <w:pPr>
        <w:pStyle w:val="Standa"/>
        <w:rPr>
          <w:rFonts w:ascii="Arial" w:hAnsi="Arial" w:cs="Arial"/>
          <w:sz w:val="22"/>
        </w:rPr>
      </w:pPr>
    </w:p>
    <w:p w14:paraId="08B05A02" w14:textId="77777777" w:rsidR="00E60EE4" w:rsidRDefault="00E60EE4" w:rsidP="009929AA">
      <w:pPr>
        <w:pStyle w:val="Standa"/>
        <w:rPr>
          <w:rFonts w:ascii="Arial" w:hAnsi="Arial" w:cs="Arial"/>
          <w:sz w:val="22"/>
        </w:rPr>
      </w:pPr>
    </w:p>
    <w:p w14:paraId="7079A29D" w14:textId="77777777" w:rsidR="00E60EE4" w:rsidRPr="00F01A03" w:rsidRDefault="00E60EE4" w:rsidP="009929AA">
      <w:pPr>
        <w:pStyle w:val="Standa"/>
        <w:rPr>
          <w:rFonts w:ascii="Arial" w:hAnsi="Arial" w:cs="Arial"/>
          <w:sz w:val="20"/>
          <w:szCs w:val="20"/>
        </w:rPr>
      </w:pPr>
      <w:bookmarkStart w:id="0" w:name="_GoBack"/>
      <w:bookmarkEnd w:id="0"/>
    </w:p>
    <w:p w14:paraId="05606177" w14:textId="77777777" w:rsidR="00E60EE4" w:rsidRPr="00F01A03" w:rsidRDefault="00E60EE4" w:rsidP="009929AA">
      <w:pPr>
        <w:pStyle w:val="Standa"/>
        <w:rPr>
          <w:rFonts w:ascii="Arial" w:hAnsi="Arial" w:cs="Arial"/>
          <w:sz w:val="20"/>
          <w:szCs w:val="20"/>
        </w:rPr>
      </w:pPr>
      <w:r w:rsidRPr="00F01A03">
        <w:rPr>
          <w:rFonts w:ascii="Arial" w:hAnsi="Arial" w:cs="Arial"/>
          <w:sz w:val="20"/>
          <w:szCs w:val="20"/>
        </w:rPr>
        <w:t xml:space="preserve">1. </w:t>
      </w:r>
      <w:bookmarkStart w:id="1" w:name="OLE_LINK3"/>
      <w:bookmarkStart w:id="2" w:name="OLE_LINK4"/>
      <w:r w:rsidRPr="00F01A03">
        <w:rPr>
          <w:rFonts w:ascii="Arial" w:hAnsi="Arial" w:cs="Arial"/>
          <w:sz w:val="20"/>
          <w:szCs w:val="20"/>
        </w:rPr>
        <w:t xml:space="preserve">Der </w:t>
      </w:r>
      <w:proofErr w:type="spellStart"/>
      <w:r w:rsidRPr="00F01A03">
        <w:rPr>
          <w:rFonts w:ascii="Arial" w:hAnsi="Arial" w:cs="Arial"/>
          <w:sz w:val="20"/>
          <w:szCs w:val="20"/>
        </w:rPr>
        <w:t>DantonDenkRaum</w:t>
      </w:r>
      <w:proofErr w:type="spellEnd"/>
      <w:r w:rsidRPr="00F01A03">
        <w:rPr>
          <w:rFonts w:ascii="Arial" w:hAnsi="Arial" w:cs="Arial"/>
          <w:sz w:val="20"/>
          <w:szCs w:val="20"/>
        </w:rPr>
        <w:t xml:space="preserve"> (</w:t>
      </w:r>
      <w:proofErr w:type="spellStart"/>
      <w:r w:rsidRPr="00F01A03">
        <w:rPr>
          <w:rFonts w:ascii="Arial" w:hAnsi="Arial" w:cs="Arial"/>
          <w:sz w:val="20"/>
          <w:szCs w:val="20"/>
        </w:rPr>
        <w:t>DaDeRa</w:t>
      </w:r>
      <w:proofErr w:type="spellEnd"/>
      <w:r w:rsidRPr="00F01A03">
        <w:rPr>
          <w:rFonts w:ascii="Arial" w:hAnsi="Arial" w:cs="Arial"/>
          <w:sz w:val="20"/>
          <w:szCs w:val="20"/>
        </w:rPr>
        <w:t>) ist ein Versammlungsort, eine Werk – und Begegnungsstätte der vereinten Künste. Hier entsteht Zusammenleben, Zusammendenken, Zusammenarbeiten.</w:t>
      </w:r>
    </w:p>
    <w:p w14:paraId="5D87D298" w14:textId="77777777" w:rsidR="00E60EE4" w:rsidRPr="00F01A03" w:rsidRDefault="00E60EE4" w:rsidP="009929AA">
      <w:pPr>
        <w:pStyle w:val="Standa"/>
        <w:rPr>
          <w:rFonts w:ascii="Arial" w:hAnsi="Arial" w:cs="Arial"/>
          <w:sz w:val="20"/>
          <w:szCs w:val="20"/>
        </w:rPr>
      </w:pPr>
    </w:p>
    <w:bookmarkEnd w:id="1"/>
    <w:bookmarkEnd w:id="2"/>
    <w:p w14:paraId="3EA6EC2F" w14:textId="77777777" w:rsidR="00E60EE4" w:rsidRPr="00F01A03" w:rsidRDefault="00E60EE4" w:rsidP="00760ACC">
      <w:pPr>
        <w:pStyle w:val="Standa"/>
        <w:rPr>
          <w:rFonts w:ascii="Arial" w:hAnsi="Arial" w:cs="Arial"/>
          <w:sz w:val="20"/>
          <w:szCs w:val="20"/>
        </w:rPr>
      </w:pPr>
      <w:r w:rsidRPr="00F01A03">
        <w:rPr>
          <w:rFonts w:ascii="Arial" w:hAnsi="Arial" w:cs="Arial"/>
          <w:sz w:val="20"/>
          <w:szCs w:val="20"/>
        </w:rPr>
        <w:t xml:space="preserve">2. Denken verwandelt. Ein </w:t>
      </w:r>
      <w:proofErr w:type="spellStart"/>
      <w:r w:rsidRPr="00F01A03">
        <w:rPr>
          <w:rFonts w:ascii="Arial" w:hAnsi="Arial" w:cs="Arial"/>
          <w:sz w:val="20"/>
          <w:szCs w:val="20"/>
        </w:rPr>
        <w:t>Denkraum</w:t>
      </w:r>
      <w:proofErr w:type="spellEnd"/>
      <w:r w:rsidRPr="00F01A03">
        <w:rPr>
          <w:rFonts w:ascii="Arial" w:hAnsi="Arial" w:cs="Arial"/>
          <w:sz w:val="20"/>
          <w:szCs w:val="20"/>
        </w:rPr>
        <w:t xml:space="preserve"> ist deshalb auch tendenziell ein Raum der Metamorphosen.</w:t>
      </w:r>
    </w:p>
    <w:p w14:paraId="24BF8E2F" w14:textId="77777777" w:rsidR="00E60EE4" w:rsidRPr="00F01A03" w:rsidRDefault="00E60EE4" w:rsidP="009929AA">
      <w:pPr>
        <w:pStyle w:val="Standa"/>
        <w:rPr>
          <w:rFonts w:ascii="Arial" w:hAnsi="Arial" w:cs="Arial"/>
          <w:sz w:val="20"/>
          <w:szCs w:val="20"/>
        </w:rPr>
      </w:pPr>
    </w:p>
    <w:p w14:paraId="63BE6302" w14:textId="77777777" w:rsidR="00E60EE4" w:rsidRPr="00F01A03" w:rsidRDefault="00E60EE4" w:rsidP="00760ACC">
      <w:pPr>
        <w:pStyle w:val="Standa"/>
        <w:rPr>
          <w:rFonts w:ascii="Arial" w:hAnsi="Arial" w:cs="Arial"/>
          <w:sz w:val="20"/>
          <w:szCs w:val="20"/>
        </w:rPr>
      </w:pPr>
      <w:r w:rsidRPr="00F01A03">
        <w:rPr>
          <w:rFonts w:ascii="Arial" w:hAnsi="Arial" w:cs="Arial"/>
          <w:sz w:val="20"/>
          <w:szCs w:val="20"/>
        </w:rPr>
        <w:t xml:space="preserve">3. Man verwandelt </w:t>
      </w:r>
      <w:r w:rsidR="00F01A03" w:rsidRPr="00F01A03">
        <w:rPr>
          <w:rFonts w:ascii="Arial" w:hAnsi="Arial" w:cs="Arial"/>
          <w:sz w:val="20"/>
          <w:szCs w:val="20"/>
        </w:rPr>
        <w:t xml:space="preserve">sich aber nicht, wenn man </w:t>
      </w:r>
      <w:r w:rsidRPr="00F01A03">
        <w:rPr>
          <w:rFonts w:ascii="Arial" w:hAnsi="Arial" w:cs="Arial"/>
          <w:sz w:val="20"/>
          <w:szCs w:val="20"/>
        </w:rPr>
        <w:t>nur etwas geboten beko</w:t>
      </w:r>
      <w:r w:rsidR="00F01A03" w:rsidRPr="00F01A03">
        <w:rPr>
          <w:rFonts w:ascii="Arial" w:hAnsi="Arial" w:cs="Arial"/>
          <w:sz w:val="20"/>
          <w:szCs w:val="20"/>
        </w:rPr>
        <w:t xml:space="preserve">mmen will. Man verwandelt sich </w:t>
      </w:r>
      <w:r w:rsidRPr="00F01A03">
        <w:rPr>
          <w:rFonts w:ascii="Arial" w:hAnsi="Arial" w:cs="Arial"/>
          <w:sz w:val="20"/>
          <w:szCs w:val="20"/>
        </w:rPr>
        <w:t>erst</w:t>
      </w:r>
      <w:r w:rsidR="00F01A03" w:rsidRPr="00F01A03">
        <w:rPr>
          <w:rFonts w:ascii="Arial" w:hAnsi="Arial" w:cs="Arial"/>
          <w:sz w:val="20"/>
          <w:szCs w:val="20"/>
        </w:rPr>
        <w:t>,</w:t>
      </w:r>
      <w:r w:rsidRPr="00F01A03">
        <w:rPr>
          <w:rFonts w:ascii="Arial" w:hAnsi="Arial" w:cs="Arial"/>
          <w:sz w:val="20"/>
          <w:szCs w:val="20"/>
        </w:rPr>
        <w:t xml:space="preserve"> wenn man in den Fluss des Geschehens steigt. Der </w:t>
      </w:r>
      <w:proofErr w:type="spellStart"/>
      <w:r w:rsidRPr="00F01A03">
        <w:rPr>
          <w:rFonts w:ascii="Arial" w:hAnsi="Arial" w:cs="Arial"/>
          <w:sz w:val="20"/>
          <w:szCs w:val="20"/>
        </w:rPr>
        <w:t>Denkraum</w:t>
      </w:r>
      <w:proofErr w:type="spellEnd"/>
      <w:r w:rsidRPr="00F01A03">
        <w:rPr>
          <w:rFonts w:ascii="Arial" w:hAnsi="Arial" w:cs="Arial"/>
          <w:sz w:val="20"/>
          <w:szCs w:val="20"/>
        </w:rPr>
        <w:t xml:space="preserve"> ist kein Zirkus, sondern ein großes Bad.  </w:t>
      </w:r>
    </w:p>
    <w:p w14:paraId="19E93DF0" w14:textId="77777777" w:rsidR="00E60EE4" w:rsidRPr="00F01A03" w:rsidRDefault="00E60EE4" w:rsidP="00760ACC">
      <w:pPr>
        <w:pStyle w:val="Standa"/>
        <w:rPr>
          <w:rFonts w:ascii="Arial" w:hAnsi="Arial" w:cs="Arial"/>
          <w:sz w:val="20"/>
          <w:szCs w:val="20"/>
        </w:rPr>
      </w:pPr>
    </w:p>
    <w:p w14:paraId="23F9DD7B" w14:textId="77777777" w:rsidR="00E60EE4" w:rsidRPr="00F01A03" w:rsidRDefault="00E60EE4" w:rsidP="00760ACC">
      <w:pPr>
        <w:pStyle w:val="Standa"/>
        <w:rPr>
          <w:rFonts w:ascii="Arial" w:hAnsi="Arial" w:cs="Arial"/>
          <w:sz w:val="20"/>
          <w:szCs w:val="20"/>
        </w:rPr>
      </w:pPr>
      <w:r w:rsidRPr="00F01A03">
        <w:rPr>
          <w:rFonts w:ascii="Arial" w:hAnsi="Arial" w:cs="Arial"/>
          <w:sz w:val="20"/>
          <w:szCs w:val="20"/>
        </w:rPr>
        <w:t>4. Der erste Schritt der Metamorphose ist also der Übergang zur Teilnahme. Man kommt als Zuschauer und wird zum Teil eines Ganzen.</w:t>
      </w:r>
    </w:p>
    <w:p w14:paraId="43B2817D" w14:textId="77777777" w:rsidR="00E60EE4" w:rsidRPr="00F01A03" w:rsidRDefault="00E60EE4" w:rsidP="009929AA">
      <w:pPr>
        <w:pStyle w:val="Standa"/>
        <w:rPr>
          <w:rFonts w:ascii="Arial" w:hAnsi="Arial" w:cs="Arial"/>
          <w:sz w:val="20"/>
          <w:szCs w:val="20"/>
        </w:rPr>
      </w:pPr>
    </w:p>
    <w:p w14:paraId="321E6F07" w14:textId="77777777" w:rsidR="00E60EE4" w:rsidRPr="00F01A03" w:rsidRDefault="00E60EE4" w:rsidP="009929AA">
      <w:pPr>
        <w:pStyle w:val="Standa"/>
        <w:rPr>
          <w:rFonts w:ascii="Arial" w:hAnsi="Arial" w:cs="Arial"/>
          <w:sz w:val="20"/>
          <w:szCs w:val="20"/>
        </w:rPr>
      </w:pPr>
      <w:r w:rsidRPr="00F01A03">
        <w:rPr>
          <w:rFonts w:ascii="Arial" w:hAnsi="Arial" w:cs="Arial"/>
          <w:sz w:val="20"/>
          <w:szCs w:val="20"/>
        </w:rPr>
        <w:t>5. Bei der Teilnahme gilt: Wenn dir etwas nicht gefällt, kritisiere es nicht. Verändere es!</w:t>
      </w:r>
    </w:p>
    <w:p w14:paraId="5496387B" w14:textId="77777777" w:rsidR="00E60EE4" w:rsidRPr="00F01A03" w:rsidRDefault="00E60EE4" w:rsidP="009929AA">
      <w:pPr>
        <w:pStyle w:val="Standa"/>
        <w:rPr>
          <w:rFonts w:ascii="Arial" w:hAnsi="Arial" w:cs="Arial"/>
          <w:sz w:val="20"/>
          <w:szCs w:val="20"/>
        </w:rPr>
      </w:pPr>
    </w:p>
    <w:p w14:paraId="2201B7D4" w14:textId="77777777" w:rsidR="00E60EE4" w:rsidRPr="00F01A03" w:rsidRDefault="00E60EE4" w:rsidP="00A077F3">
      <w:pPr>
        <w:pStyle w:val="Standa"/>
        <w:rPr>
          <w:rFonts w:ascii="Arial" w:hAnsi="Arial" w:cs="Arial"/>
          <w:sz w:val="20"/>
          <w:szCs w:val="20"/>
        </w:rPr>
      </w:pPr>
      <w:r w:rsidRPr="00F01A03">
        <w:rPr>
          <w:rFonts w:ascii="Arial" w:hAnsi="Arial" w:cs="Arial"/>
          <w:sz w:val="20"/>
          <w:szCs w:val="20"/>
        </w:rPr>
        <w:t xml:space="preserve">6. In unserer marktkonformen Welt ist das Geld das Maß des Nutzens aller Dinge. Was wertvoll ist, ist nützlich. Was nützlich ist, ist wertvoll. Der </w:t>
      </w:r>
      <w:proofErr w:type="spellStart"/>
      <w:r w:rsidRPr="00F01A03">
        <w:rPr>
          <w:rFonts w:ascii="Arial" w:hAnsi="Arial" w:cs="Arial"/>
          <w:sz w:val="20"/>
          <w:szCs w:val="20"/>
        </w:rPr>
        <w:t>Denkraum</w:t>
      </w:r>
      <w:proofErr w:type="spellEnd"/>
      <w:r w:rsidRPr="00F01A03">
        <w:rPr>
          <w:rFonts w:ascii="Arial" w:hAnsi="Arial" w:cs="Arial"/>
          <w:sz w:val="20"/>
          <w:szCs w:val="20"/>
        </w:rPr>
        <w:t xml:space="preserve"> ist ein ‚Wert-Stoff-Raum’, in dem Werte hervorgebracht werden, die nicht gegen Geld aufzuwiegen sind und deshalb sonst nutzlos erscheinen. Der </w:t>
      </w:r>
      <w:proofErr w:type="spellStart"/>
      <w:r w:rsidRPr="00F01A03">
        <w:rPr>
          <w:rFonts w:ascii="Arial" w:hAnsi="Arial" w:cs="Arial"/>
          <w:sz w:val="20"/>
          <w:szCs w:val="20"/>
        </w:rPr>
        <w:t>Denkraum</w:t>
      </w:r>
      <w:proofErr w:type="spellEnd"/>
      <w:r w:rsidRPr="00F01A03">
        <w:rPr>
          <w:rFonts w:ascii="Arial" w:hAnsi="Arial" w:cs="Arial"/>
          <w:sz w:val="20"/>
          <w:szCs w:val="20"/>
        </w:rPr>
        <w:t xml:space="preserve"> ist deshalb auch als ein Raum der Umwertung der Werte konzipiert.</w:t>
      </w:r>
    </w:p>
    <w:p w14:paraId="36F5FE22" w14:textId="77777777" w:rsidR="00E60EE4" w:rsidRPr="00F01A03" w:rsidRDefault="00E60EE4" w:rsidP="009929AA">
      <w:pPr>
        <w:pStyle w:val="Standa"/>
        <w:rPr>
          <w:rFonts w:ascii="Arial" w:hAnsi="Arial" w:cs="Arial"/>
          <w:sz w:val="20"/>
          <w:szCs w:val="20"/>
        </w:rPr>
      </w:pPr>
    </w:p>
    <w:p w14:paraId="16232815" w14:textId="77777777" w:rsidR="00E60EE4" w:rsidRPr="00F01A03" w:rsidRDefault="00E60EE4" w:rsidP="00760ACC">
      <w:pPr>
        <w:pStyle w:val="Standa"/>
        <w:rPr>
          <w:rFonts w:ascii="Arial" w:hAnsi="Arial" w:cs="Arial"/>
          <w:sz w:val="20"/>
          <w:szCs w:val="20"/>
        </w:rPr>
      </w:pPr>
      <w:r w:rsidRPr="00F01A03">
        <w:rPr>
          <w:rFonts w:ascii="Arial" w:hAnsi="Arial" w:cs="Arial"/>
          <w:sz w:val="20"/>
          <w:szCs w:val="20"/>
        </w:rPr>
        <w:t xml:space="preserve">7. Der </w:t>
      </w:r>
      <w:proofErr w:type="spellStart"/>
      <w:r w:rsidRPr="00F01A03">
        <w:rPr>
          <w:rFonts w:ascii="Arial" w:hAnsi="Arial" w:cs="Arial"/>
          <w:sz w:val="20"/>
          <w:szCs w:val="20"/>
        </w:rPr>
        <w:t>Denkraum</w:t>
      </w:r>
      <w:proofErr w:type="spellEnd"/>
      <w:r w:rsidRPr="00F01A03">
        <w:rPr>
          <w:rFonts w:ascii="Arial" w:hAnsi="Arial" w:cs="Arial"/>
          <w:sz w:val="20"/>
          <w:szCs w:val="20"/>
        </w:rPr>
        <w:t xml:space="preserve"> soll auch den Wert der Sprache umwerten. Die Übermacht der Sprachen in den </w:t>
      </w:r>
      <w:proofErr w:type="spellStart"/>
      <w:r w:rsidRPr="00F01A03">
        <w:rPr>
          <w:rFonts w:ascii="Arial" w:hAnsi="Arial" w:cs="Arial"/>
          <w:sz w:val="20"/>
          <w:szCs w:val="20"/>
        </w:rPr>
        <w:t>herrschenen</w:t>
      </w:r>
      <w:proofErr w:type="spellEnd"/>
      <w:r w:rsidRPr="00F01A03">
        <w:rPr>
          <w:rFonts w:ascii="Arial" w:hAnsi="Arial" w:cs="Arial"/>
          <w:sz w:val="20"/>
          <w:szCs w:val="20"/>
        </w:rPr>
        <w:t xml:space="preserve"> Kommunikationsformen führt dazu, dass wir oft nicht in der Lage sind Denken und Sprechen zu unterscheiden. Zum </w:t>
      </w:r>
      <w:proofErr w:type="spellStart"/>
      <w:r w:rsidRPr="00F01A03">
        <w:rPr>
          <w:rFonts w:ascii="Arial" w:hAnsi="Arial" w:cs="Arial"/>
          <w:sz w:val="20"/>
          <w:szCs w:val="20"/>
        </w:rPr>
        <w:t>Denkraum</w:t>
      </w:r>
      <w:proofErr w:type="spellEnd"/>
      <w:r w:rsidRPr="00F01A03">
        <w:rPr>
          <w:rFonts w:ascii="Arial" w:hAnsi="Arial" w:cs="Arial"/>
          <w:sz w:val="20"/>
          <w:szCs w:val="20"/>
        </w:rPr>
        <w:t xml:space="preserve"> gehört auch der Versuch das Denken aus der sprachlichen Zwangsjacke zu befreien</w:t>
      </w:r>
      <w:proofErr w:type="gramStart"/>
      <w:r w:rsidRPr="00F01A03">
        <w:rPr>
          <w:rFonts w:ascii="Arial" w:hAnsi="Arial" w:cs="Arial"/>
          <w:sz w:val="20"/>
          <w:szCs w:val="20"/>
        </w:rPr>
        <w:t>, das</w:t>
      </w:r>
      <w:proofErr w:type="gramEnd"/>
      <w:r w:rsidRPr="00F01A03">
        <w:rPr>
          <w:rFonts w:ascii="Arial" w:hAnsi="Arial" w:cs="Arial"/>
          <w:sz w:val="20"/>
          <w:szCs w:val="20"/>
        </w:rPr>
        <w:t xml:space="preserve"> heißt: mit den Mitteln der Künste andere Kommunikationsmittel wie Tanz, Musik, Poesie, Meditation, </w:t>
      </w:r>
      <w:proofErr w:type="spellStart"/>
      <w:r w:rsidRPr="00F01A03">
        <w:rPr>
          <w:rFonts w:ascii="Arial" w:hAnsi="Arial" w:cs="Arial"/>
          <w:sz w:val="20"/>
          <w:szCs w:val="20"/>
        </w:rPr>
        <w:t>Konvivialität</w:t>
      </w:r>
      <w:proofErr w:type="spellEnd"/>
      <w:r w:rsidRPr="00F01A03">
        <w:rPr>
          <w:rFonts w:ascii="Arial" w:hAnsi="Arial" w:cs="Arial"/>
          <w:sz w:val="20"/>
          <w:szCs w:val="20"/>
        </w:rPr>
        <w:t xml:space="preserve"> zu erforschen. Jeder ist eingeladen, sich daran zu beteiligen. Die Befreiung des Denkens ist auch eine Poetisierung des Denkens, ohne dass die Worte verbannt werden.</w:t>
      </w:r>
    </w:p>
    <w:p w14:paraId="5DC57D47" w14:textId="77777777" w:rsidR="00E60EE4" w:rsidRPr="00F01A03" w:rsidRDefault="00E60EE4" w:rsidP="009929AA">
      <w:pPr>
        <w:pStyle w:val="Standa"/>
        <w:rPr>
          <w:rFonts w:ascii="Arial" w:hAnsi="Arial" w:cs="Arial"/>
          <w:sz w:val="20"/>
          <w:szCs w:val="20"/>
        </w:rPr>
      </w:pPr>
    </w:p>
    <w:p w14:paraId="7C63E9DA" w14:textId="77777777" w:rsidR="00E60EE4" w:rsidRPr="00F01A03" w:rsidRDefault="00E60EE4" w:rsidP="00582665">
      <w:pPr>
        <w:pStyle w:val="Standa"/>
        <w:rPr>
          <w:rFonts w:ascii="Arial" w:hAnsi="Arial" w:cs="Arial"/>
          <w:sz w:val="20"/>
          <w:szCs w:val="20"/>
        </w:rPr>
      </w:pPr>
      <w:r w:rsidRPr="00F01A03">
        <w:rPr>
          <w:rFonts w:ascii="Arial" w:hAnsi="Arial" w:cs="Arial"/>
          <w:sz w:val="20"/>
          <w:szCs w:val="20"/>
        </w:rPr>
        <w:t xml:space="preserve">8. Der Zusammenklang solcher unterschiedlicher Kommunikationsformen setzt eine Kunst der </w:t>
      </w:r>
      <w:r w:rsidRPr="00F01A03">
        <w:rPr>
          <w:rFonts w:ascii="Arial" w:hAnsi="Arial" w:cs="Arial"/>
          <w:i/>
          <w:sz w:val="20"/>
          <w:szCs w:val="20"/>
        </w:rPr>
        <w:t>Aleatorik</w:t>
      </w:r>
      <w:r w:rsidRPr="00F01A03">
        <w:rPr>
          <w:rFonts w:ascii="Arial" w:hAnsi="Arial" w:cs="Arial"/>
          <w:sz w:val="20"/>
          <w:szCs w:val="20"/>
        </w:rPr>
        <w:t xml:space="preserve">, das heißt, der sensiblen Unterbrechungen voraus. Es geht im </w:t>
      </w:r>
      <w:proofErr w:type="spellStart"/>
      <w:r w:rsidRPr="00F01A03">
        <w:rPr>
          <w:rFonts w:ascii="Arial" w:hAnsi="Arial" w:cs="Arial"/>
          <w:sz w:val="20"/>
          <w:szCs w:val="20"/>
        </w:rPr>
        <w:t>Denkraum</w:t>
      </w:r>
      <w:proofErr w:type="spellEnd"/>
      <w:r w:rsidRPr="00F01A03">
        <w:rPr>
          <w:rFonts w:ascii="Arial" w:hAnsi="Arial" w:cs="Arial"/>
          <w:sz w:val="20"/>
          <w:szCs w:val="20"/>
        </w:rPr>
        <w:t xml:space="preserve"> um die Einübung in eine Kunst des offenen</w:t>
      </w:r>
      <w:proofErr w:type="gramStart"/>
      <w:r w:rsidRPr="00F01A03">
        <w:rPr>
          <w:rFonts w:ascii="Arial" w:hAnsi="Arial" w:cs="Arial"/>
          <w:sz w:val="20"/>
          <w:szCs w:val="20"/>
        </w:rPr>
        <w:t>, nicht</w:t>
      </w:r>
      <w:proofErr w:type="gramEnd"/>
      <w:r w:rsidRPr="00F01A03">
        <w:rPr>
          <w:rFonts w:ascii="Arial" w:hAnsi="Arial" w:cs="Arial"/>
          <w:sz w:val="20"/>
          <w:szCs w:val="20"/>
        </w:rPr>
        <w:t xml:space="preserve"> geprobten, absichtslosen, aber dennoch aus dem gelebten Leben strömenden Austauschs von Standpunkten. </w:t>
      </w:r>
    </w:p>
    <w:p w14:paraId="200F40F7" w14:textId="77777777" w:rsidR="00E60EE4" w:rsidRPr="00F01A03" w:rsidRDefault="00E60EE4" w:rsidP="00582665">
      <w:pPr>
        <w:pStyle w:val="Standa"/>
        <w:rPr>
          <w:rFonts w:ascii="Arial" w:hAnsi="Arial" w:cs="Arial"/>
          <w:sz w:val="20"/>
          <w:szCs w:val="20"/>
        </w:rPr>
      </w:pPr>
    </w:p>
    <w:p w14:paraId="043C0572" w14:textId="77777777" w:rsidR="00E60EE4" w:rsidRPr="00F01A03" w:rsidRDefault="00E60EE4" w:rsidP="00582665">
      <w:pPr>
        <w:pStyle w:val="Standa"/>
        <w:rPr>
          <w:rFonts w:ascii="Arial" w:hAnsi="Arial" w:cs="Arial"/>
          <w:sz w:val="20"/>
          <w:szCs w:val="20"/>
        </w:rPr>
      </w:pPr>
      <w:r w:rsidRPr="00F01A03">
        <w:rPr>
          <w:rFonts w:ascii="Arial" w:hAnsi="Arial" w:cs="Arial"/>
          <w:sz w:val="20"/>
          <w:szCs w:val="20"/>
        </w:rPr>
        <w:t>9. Die Unterbrechungen können im Raum und in der Zeit vorgenommen werden. Im Raum, indem Unterschiedliches gleichzeitig am gleichen Ort und in der Breite stattfinden kann. In der Zeit, indem Abläufe plötzlich eine andere, unvermutete Richtung annehmen können. So können die Künste – Film, Literatur, Musik, Malerei, Philosophie, Skulptur Theater – sich achtsam im Raum und in der Zeit unterbrechen und so miteinander in Verbindung treten.</w:t>
      </w:r>
    </w:p>
    <w:p w14:paraId="0DA9A55B" w14:textId="77777777" w:rsidR="00E60EE4" w:rsidRPr="00F01A03" w:rsidRDefault="00E60EE4" w:rsidP="009929AA">
      <w:pPr>
        <w:pStyle w:val="Standa"/>
        <w:rPr>
          <w:rFonts w:ascii="Arial" w:hAnsi="Arial" w:cs="Arial"/>
          <w:sz w:val="20"/>
          <w:szCs w:val="20"/>
        </w:rPr>
      </w:pPr>
    </w:p>
    <w:p w14:paraId="40395DB7" w14:textId="77777777" w:rsidR="00E60EE4" w:rsidRPr="00F01A03" w:rsidRDefault="00E60EE4" w:rsidP="009929AA">
      <w:pPr>
        <w:pStyle w:val="Standa"/>
        <w:rPr>
          <w:rFonts w:ascii="Arial" w:hAnsi="Arial" w:cs="Arial"/>
          <w:sz w:val="20"/>
          <w:szCs w:val="20"/>
        </w:rPr>
      </w:pPr>
      <w:r w:rsidRPr="00F01A03">
        <w:rPr>
          <w:rFonts w:ascii="Arial" w:hAnsi="Arial" w:cs="Arial"/>
          <w:sz w:val="20"/>
          <w:szCs w:val="20"/>
        </w:rPr>
        <w:t xml:space="preserve">10. Der Giesinger Bahnhof bietet parallele Räume an, sowohl Innenräume, als auch eine Terrasse als Außenraum. So können Passagen und </w:t>
      </w:r>
      <w:proofErr w:type="spellStart"/>
      <w:r w:rsidRPr="00F01A03">
        <w:rPr>
          <w:rFonts w:ascii="Arial" w:hAnsi="Arial" w:cs="Arial"/>
          <w:sz w:val="20"/>
          <w:szCs w:val="20"/>
        </w:rPr>
        <w:t>Zirkulationen</w:t>
      </w:r>
      <w:proofErr w:type="spellEnd"/>
      <w:r w:rsidRPr="00F01A03">
        <w:rPr>
          <w:rFonts w:ascii="Arial" w:hAnsi="Arial" w:cs="Arial"/>
          <w:sz w:val="20"/>
          <w:szCs w:val="20"/>
        </w:rPr>
        <w:t xml:space="preserve"> stattfinden und im „Plenum“ als „Parlament des Augenblicks“ punktuell zusammen fließen. Jeder Raum diktiert eine andere Kunst der Unterbrechung, während sich der Fahrplan ständig ändern kann und prinzipiell von jedem Teilhaber gestaltbar bleibt.</w:t>
      </w:r>
    </w:p>
    <w:p w14:paraId="73CCFE28" w14:textId="77777777" w:rsidR="00E60EE4" w:rsidRPr="00F01A03" w:rsidRDefault="00E60EE4" w:rsidP="009929AA">
      <w:pPr>
        <w:pStyle w:val="Standa"/>
        <w:rPr>
          <w:rFonts w:ascii="Arial" w:hAnsi="Arial" w:cs="Arial"/>
          <w:sz w:val="20"/>
          <w:szCs w:val="20"/>
        </w:rPr>
      </w:pPr>
    </w:p>
    <w:p w14:paraId="1A3F4C14" w14:textId="77777777" w:rsidR="00E60EE4" w:rsidRPr="00F01A03" w:rsidRDefault="00E60EE4" w:rsidP="009929AA">
      <w:pPr>
        <w:pStyle w:val="Standa"/>
        <w:rPr>
          <w:rFonts w:ascii="Arial" w:hAnsi="Arial" w:cs="Arial"/>
          <w:sz w:val="20"/>
          <w:szCs w:val="20"/>
        </w:rPr>
      </w:pPr>
    </w:p>
    <w:p w14:paraId="09566560" w14:textId="77777777" w:rsidR="00E60EE4" w:rsidRPr="00F01A03" w:rsidRDefault="00E60EE4" w:rsidP="009929AA">
      <w:pPr>
        <w:pStyle w:val="Standa"/>
        <w:rPr>
          <w:rFonts w:ascii="Arial" w:hAnsi="Arial" w:cs="Arial"/>
          <w:sz w:val="20"/>
          <w:szCs w:val="20"/>
        </w:rPr>
      </w:pPr>
      <w:r w:rsidRPr="00F01A03">
        <w:rPr>
          <w:rFonts w:ascii="Arial" w:hAnsi="Arial" w:cs="Arial"/>
          <w:sz w:val="20"/>
          <w:szCs w:val="20"/>
        </w:rPr>
        <w:t>11. Durch die Künste der Unterbrechung und den Zusammenklang der Künste soll die Möglichkeit alternativer Formen der Kommunikation und des Zusammenseins sichtbar werden: die Möglichkeit einer a</w:t>
      </w:r>
      <w:r w:rsidR="00F01A03" w:rsidRPr="00F01A03">
        <w:rPr>
          <w:rFonts w:ascii="Arial" w:hAnsi="Arial" w:cs="Arial"/>
          <w:sz w:val="20"/>
          <w:szCs w:val="20"/>
        </w:rPr>
        <w:t xml:space="preserve">nderen Art von Polis, die </w:t>
      </w:r>
      <w:r w:rsidRPr="00F01A03">
        <w:rPr>
          <w:rFonts w:ascii="Arial" w:hAnsi="Arial" w:cs="Arial"/>
          <w:sz w:val="20"/>
          <w:szCs w:val="20"/>
        </w:rPr>
        <w:t xml:space="preserve">das Geld und seine Machenschaften sonst nicht aufkommen lassen. </w:t>
      </w:r>
    </w:p>
    <w:p w14:paraId="527BB9A3" w14:textId="77777777" w:rsidR="00E60EE4" w:rsidRPr="00F01A03" w:rsidRDefault="00E60EE4">
      <w:pPr>
        <w:pStyle w:val="Standa"/>
        <w:rPr>
          <w:rFonts w:ascii="Arial" w:hAnsi="Arial" w:cs="Arial"/>
          <w:sz w:val="20"/>
          <w:szCs w:val="20"/>
        </w:rPr>
      </w:pPr>
    </w:p>
    <w:p w14:paraId="6F8D9108" w14:textId="77777777" w:rsidR="00E60EE4" w:rsidRPr="00F01A03" w:rsidRDefault="00E60EE4">
      <w:pPr>
        <w:pStyle w:val="Standa"/>
        <w:rPr>
          <w:rFonts w:ascii="Arial" w:hAnsi="Arial" w:cs="Arial"/>
          <w:sz w:val="20"/>
          <w:szCs w:val="20"/>
        </w:rPr>
      </w:pPr>
    </w:p>
    <w:p w14:paraId="2501D28C" w14:textId="77777777" w:rsidR="00E60EE4" w:rsidRPr="00F01A03" w:rsidRDefault="00E60EE4">
      <w:pPr>
        <w:pStyle w:val="Standa"/>
        <w:rPr>
          <w:rFonts w:ascii="Arial" w:hAnsi="Arial" w:cs="Arial"/>
          <w:sz w:val="20"/>
          <w:szCs w:val="20"/>
        </w:rPr>
      </w:pPr>
    </w:p>
    <w:p w14:paraId="51F71B67" w14:textId="77777777" w:rsidR="00E60EE4" w:rsidRPr="00F01A03" w:rsidRDefault="00E60EE4">
      <w:pPr>
        <w:pStyle w:val="Standa"/>
        <w:rPr>
          <w:rFonts w:ascii="Arial" w:hAnsi="Arial" w:cs="Arial"/>
          <w:sz w:val="20"/>
          <w:szCs w:val="20"/>
        </w:rPr>
      </w:pPr>
    </w:p>
    <w:sectPr w:rsidR="00E60EE4" w:rsidRPr="00F01A03" w:rsidSect="006C5FE8">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E8"/>
    <w:rsid w:val="001A3028"/>
    <w:rsid w:val="001D556D"/>
    <w:rsid w:val="00213981"/>
    <w:rsid w:val="002412A6"/>
    <w:rsid w:val="002754E1"/>
    <w:rsid w:val="0036510B"/>
    <w:rsid w:val="00372B85"/>
    <w:rsid w:val="00374892"/>
    <w:rsid w:val="003C19EE"/>
    <w:rsid w:val="004C0103"/>
    <w:rsid w:val="00582665"/>
    <w:rsid w:val="006410D8"/>
    <w:rsid w:val="006849E5"/>
    <w:rsid w:val="006C5FE8"/>
    <w:rsid w:val="006F24ED"/>
    <w:rsid w:val="00760ACC"/>
    <w:rsid w:val="007C7998"/>
    <w:rsid w:val="009929AA"/>
    <w:rsid w:val="00A077F3"/>
    <w:rsid w:val="00AD67F4"/>
    <w:rsid w:val="00B877CD"/>
    <w:rsid w:val="00C11B22"/>
    <w:rsid w:val="00D46381"/>
    <w:rsid w:val="00DB027E"/>
    <w:rsid w:val="00E60EE4"/>
    <w:rsid w:val="00F01A0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8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2754E1"/>
    <w:rPr>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2754E1"/>
    <w:rPr>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2874</Characters>
  <Application>Microsoft Macintosh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Kremer</dc:creator>
  <cp:keywords/>
  <cp:lastModifiedBy>Office 2004 Test Drive-Benutzer</cp:lastModifiedBy>
  <cp:revision>3</cp:revision>
  <dcterms:created xsi:type="dcterms:W3CDTF">2016-06-06T04:14:00Z</dcterms:created>
  <dcterms:modified xsi:type="dcterms:W3CDTF">2016-06-06T04:25:00Z</dcterms:modified>
</cp:coreProperties>
</file>